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1761" w:rsidRPr="00451E9A" w:rsidRDefault="00341761" w:rsidP="00451E9A">
      <w:pPr>
        <w:spacing w:line="480" w:lineRule="auto"/>
        <w:jc w:val="center"/>
        <w:rPr>
          <w:rFonts w:ascii="Times New Roman" w:hAnsi="Times New Roman" w:cs="Times New Roman"/>
          <w:color w:val="222222"/>
          <w:sz w:val="24"/>
          <w:szCs w:val="24"/>
        </w:rPr>
      </w:pPr>
    </w:p>
    <w:p w:rsidR="00341761" w:rsidRPr="00451E9A" w:rsidRDefault="00341761" w:rsidP="00451E9A">
      <w:pPr>
        <w:spacing w:line="480" w:lineRule="auto"/>
        <w:jc w:val="center"/>
        <w:rPr>
          <w:rFonts w:ascii="Times New Roman" w:hAnsi="Times New Roman" w:cs="Times New Roman"/>
          <w:color w:val="222222"/>
          <w:sz w:val="24"/>
          <w:szCs w:val="24"/>
        </w:rPr>
      </w:pPr>
    </w:p>
    <w:p w:rsidR="00341761" w:rsidRPr="00451E9A" w:rsidRDefault="00341761" w:rsidP="00451E9A">
      <w:pPr>
        <w:spacing w:line="480" w:lineRule="auto"/>
        <w:jc w:val="center"/>
        <w:rPr>
          <w:rFonts w:ascii="Times New Roman" w:hAnsi="Times New Roman" w:cs="Times New Roman"/>
          <w:color w:val="222222"/>
          <w:sz w:val="24"/>
          <w:szCs w:val="24"/>
        </w:rPr>
      </w:pPr>
    </w:p>
    <w:p w:rsidR="00341761" w:rsidRPr="00451E9A" w:rsidRDefault="00341761" w:rsidP="00451E9A">
      <w:pPr>
        <w:spacing w:line="480" w:lineRule="auto"/>
        <w:jc w:val="center"/>
        <w:rPr>
          <w:rFonts w:ascii="Times New Roman" w:hAnsi="Times New Roman" w:cs="Times New Roman"/>
          <w:color w:val="222222"/>
          <w:sz w:val="24"/>
          <w:szCs w:val="24"/>
        </w:rPr>
      </w:pPr>
    </w:p>
    <w:p w:rsidR="00341761" w:rsidRPr="00451E9A" w:rsidRDefault="00341761" w:rsidP="00451E9A">
      <w:pPr>
        <w:spacing w:line="480" w:lineRule="auto"/>
        <w:jc w:val="center"/>
        <w:rPr>
          <w:rFonts w:ascii="Times New Roman" w:hAnsi="Times New Roman" w:cs="Times New Roman"/>
          <w:color w:val="222222"/>
          <w:sz w:val="24"/>
          <w:szCs w:val="24"/>
        </w:rPr>
      </w:pPr>
    </w:p>
    <w:p w:rsidR="00341761" w:rsidRPr="00451E9A" w:rsidRDefault="00341761" w:rsidP="00451E9A">
      <w:pPr>
        <w:spacing w:line="480" w:lineRule="auto"/>
        <w:jc w:val="center"/>
        <w:rPr>
          <w:rFonts w:ascii="Times New Roman" w:hAnsi="Times New Roman" w:cs="Times New Roman"/>
          <w:color w:val="222222"/>
          <w:sz w:val="24"/>
          <w:szCs w:val="24"/>
        </w:rPr>
      </w:pPr>
    </w:p>
    <w:p w:rsidR="00341761" w:rsidRPr="00451E9A" w:rsidRDefault="00341761" w:rsidP="00451E9A">
      <w:pPr>
        <w:spacing w:line="480" w:lineRule="auto"/>
        <w:jc w:val="center"/>
        <w:rPr>
          <w:rFonts w:ascii="Times New Roman" w:hAnsi="Times New Roman" w:cs="Times New Roman"/>
          <w:color w:val="222222"/>
          <w:sz w:val="24"/>
          <w:szCs w:val="24"/>
        </w:rPr>
      </w:pPr>
      <w:r w:rsidRPr="00451E9A">
        <w:rPr>
          <w:rFonts w:ascii="Times New Roman" w:hAnsi="Times New Roman" w:cs="Times New Roman"/>
          <w:color w:val="222222"/>
          <w:sz w:val="24"/>
          <w:szCs w:val="24"/>
        </w:rPr>
        <w:t>Discussion Question</w:t>
      </w:r>
    </w:p>
    <w:p w:rsidR="00341761" w:rsidRPr="00451E9A" w:rsidRDefault="00451E9A" w:rsidP="00451E9A">
      <w:pPr>
        <w:spacing w:line="480" w:lineRule="auto"/>
        <w:jc w:val="center"/>
        <w:rPr>
          <w:rFonts w:ascii="Times New Roman" w:hAnsi="Times New Roman" w:cs="Times New Roman"/>
          <w:color w:val="222222"/>
          <w:sz w:val="24"/>
          <w:szCs w:val="24"/>
        </w:rPr>
      </w:pPr>
      <w:r w:rsidRPr="00451E9A">
        <w:rPr>
          <w:rFonts w:ascii="Times New Roman" w:hAnsi="Times New Roman" w:cs="Times New Roman"/>
          <w:color w:val="222222"/>
          <w:sz w:val="24"/>
          <w:szCs w:val="24"/>
        </w:rPr>
        <w:t>Name</w:t>
      </w:r>
    </w:p>
    <w:p w:rsidR="00451E9A" w:rsidRPr="00451E9A" w:rsidRDefault="00451E9A" w:rsidP="00451E9A">
      <w:pPr>
        <w:spacing w:line="480" w:lineRule="auto"/>
        <w:jc w:val="center"/>
        <w:rPr>
          <w:rFonts w:ascii="Times New Roman" w:hAnsi="Times New Roman" w:cs="Times New Roman"/>
          <w:color w:val="222222"/>
          <w:sz w:val="24"/>
          <w:szCs w:val="24"/>
        </w:rPr>
      </w:pPr>
      <w:r w:rsidRPr="00451E9A">
        <w:rPr>
          <w:rFonts w:ascii="Times New Roman" w:hAnsi="Times New Roman" w:cs="Times New Roman"/>
          <w:color w:val="222222"/>
          <w:sz w:val="24"/>
          <w:szCs w:val="24"/>
        </w:rPr>
        <w:t>Instructor</w:t>
      </w:r>
    </w:p>
    <w:p w:rsidR="00451E9A" w:rsidRPr="00451E9A" w:rsidRDefault="00451E9A" w:rsidP="00451E9A">
      <w:pPr>
        <w:spacing w:line="480" w:lineRule="auto"/>
        <w:jc w:val="center"/>
        <w:rPr>
          <w:rFonts w:ascii="Times New Roman" w:hAnsi="Times New Roman" w:cs="Times New Roman"/>
          <w:color w:val="222222"/>
          <w:sz w:val="24"/>
          <w:szCs w:val="24"/>
        </w:rPr>
      </w:pPr>
      <w:r w:rsidRPr="00451E9A">
        <w:rPr>
          <w:rFonts w:ascii="Times New Roman" w:hAnsi="Times New Roman" w:cs="Times New Roman"/>
          <w:color w:val="222222"/>
          <w:sz w:val="24"/>
          <w:szCs w:val="24"/>
        </w:rPr>
        <w:t>Course</w:t>
      </w:r>
    </w:p>
    <w:p w:rsidR="00451E9A" w:rsidRPr="00451E9A" w:rsidRDefault="00451E9A" w:rsidP="00451E9A">
      <w:pPr>
        <w:spacing w:line="480" w:lineRule="auto"/>
        <w:jc w:val="center"/>
        <w:rPr>
          <w:rFonts w:ascii="Times New Roman" w:hAnsi="Times New Roman" w:cs="Times New Roman"/>
          <w:color w:val="222222"/>
          <w:sz w:val="24"/>
          <w:szCs w:val="24"/>
        </w:rPr>
      </w:pPr>
      <w:r w:rsidRPr="00451E9A">
        <w:rPr>
          <w:rFonts w:ascii="Times New Roman" w:hAnsi="Times New Roman" w:cs="Times New Roman"/>
          <w:color w:val="222222"/>
          <w:sz w:val="24"/>
          <w:szCs w:val="24"/>
        </w:rPr>
        <w:t>Date</w:t>
      </w:r>
    </w:p>
    <w:p w:rsidR="00341761" w:rsidRPr="00451E9A" w:rsidRDefault="00341761" w:rsidP="00451E9A">
      <w:pPr>
        <w:spacing w:line="480" w:lineRule="auto"/>
        <w:jc w:val="center"/>
        <w:rPr>
          <w:rFonts w:ascii="Times New Roman" w:hAnsi="Times New Roman" w:cs="Times New Roman"/>
          <w:color w:val="222222"/>
          <w:sz w:val="24"/>
          <w:szCs w:val="24"/>
        </w:rPr>
      </w:pPr>
    </w:p>
    <w:p w:rsidR="00341761" w:rsidRPr="00451E9A" w:rsidRDefault="00341761" w:rsidP="00451E9A">
      <w:pPr>
        <w:spacing w:line="480" w:lineRule="auto"/>
        <w:jc w:val="center"/>
        <w:rPr>
          <w:rFonts w:ascii="Times New Roman" w:hAnsi="Times New Roman" w:cs="Times New Roman"/>
          <w:color w:val="222222"/>
          <w:sz w:val="24"/>
          <w:szCs w:val="24"/>
        </w:rPr>
      </w:pPr>
    </w:p>
    <w:p w:rsidR="00341761" w:rsidRPr="00451E9A" w:rsidRDefault="00341761" w:rsidP="00451E9A">
      <w:pPr>
        <w:spacing w:line="480" w:lineRule="auto"/>
        <w:jc w:val="center"/>
        <w:rPr>
          <w:rFonts w:ascii="Times New Roman" w:hAnsi="Times New Roman" w:cs="Times New Roman"/>
          <w:color w:val="222222"/>
          <w:sz w:val="24"/>
          <w:szCs w:val="24"/>
        </w:rPr>
      </w:pPr>
    </w:p>
    <w:p w:rsidR="00341761" w:rsidRPr="00451E9A" w:rsidRDefault="00341761" w:rsidP="00451E9A">
      <w:pPr>
        <w:spacing w:line="480" w:lineRule="auto"/>
        <w:jc w:val="center"/>
        <w:rPr>
          <w:rFonts w:ascii="Times New Roman" w:hAnsi="Times New Roman" w:cs="Times New Roman"/>
          <w:color w:val="222222"/>
          <w:sz w:val="24"/>
          <w:szCs w:val="24"/>
        </w:rPr>
      </w:pPr>
    </w:p>
    <w:p w:rsidR="00341761" w:rsidRPr="004A1879" w:rsidRDefault="00341761" w:rsidP="004A1879">
      <w:pPr>
        <w:pStyle w:val="NoSpacing"/>
        <w:spacing w:line="480" w:lineRule="auto"/>
        <w:rPr>
          <w:rFonts w:ascii="Times New Roman" w:hAnsi="Times New Roman" w:cs="Times New Roman"/>
          <w:sz w:val="24"/>
          <w:szCs w:val="24"/>
        </w:rPr>
      </w:pPr>
    </w:p>
    <w:p w:rsidR="00451E9A" w:rsidRPr="004A1879" w:rsidRDefault="00451E9A" w:rsidP="004A1879">
      <w:pPr>
        <w:pStyle w:val="NoSpacing"/>
        <w:spacing w:line="480" w:lineRule="auto"/>
        <w:rPr>
          <w:rFonts w:ascii="Times New Roman" w:hAnsi="Times New Roman" w:cs="Times New Roman"/>
          <w:sz w:val="24"/>
          <w:szCs w:val="24"/>
        </w:rPr>
      </w:pPr>
    </w:p>
    <w:p w:rsidR="00451E9A" w:rsidRPr="004A1879" w:rsidRDefault="00451E9A" w:rsidP="004A1879">
      <w:pPr>
        <w:pStyle w:val="NoSpacing"/>
        <w:spacing w:line="480" w:lineRule="auto"/>
        <w:rPr>
          <w:rFonts w:ascii="Times New Roman" w:hAnsi="Times New Roman" w:cs="Times New Roman"/>
          <w:sz w:val="24"/>
          <w:szCs w:val="24"/>
        </w:rPr>
      </w:pPr>
    </w:p>
    <w:p w:rsidR="004A1879" w:rsidRPr="004A1879" w:rsidRDefault="004A1879" w:rsidP="004A1879">
      <w:pPr>
        <w:pStyle w:val="NoSpacing"/>
        <w:spacing w:line="480" w:lineRule="auto"/>
        <w:ind w:firstLine="720"/>
        <w:rPr>
          <w:rFonts w:ascii="Times New Roman" w:hAnsi="Times New Roman" w:cs="Times New Roman"/>
          <w:sz w:val="24"/>
          <w:szCs w:val="24"/>
        </w:rPr>
      </w:pPr>
      <w:r w:rsidRPr="004A1879">
        <w:rPr>
          <w:rFonts w:ascii="Times New Roman" w:hAnsi="Times New Roman" w:cs="Times New Roman"/>
          <w:sz w:val="24"/>
          <w:szCs w:val="24"/>
        </w:rPr>
        <w:lastRenderedPageBreak/>
        <w:t>The advancement of technology has paved the way for commercially internet services among other services in the global sphere. Barriers in commerce vary from the data providers to users of the data. The barriers are as a result of many things, but in this chapter, concentration is on the barriers associated with the connectivity of devices in transmitting of data. The use of Wi-Fi has been replaced with the WiMAX technology (Jain &amp; So-In, 2014). This Worldwide Interoperability for Microwave Access is a mobile standard credited by the Institute of Electrical and Electronics Engineers. This technology provides a high-bandwidth data which is set to transmit internet up to 10 miles. However, in commerce, there are different types of topography use to transmit data. Topology is a physical or logical layout of a network in a business environment. The four most common topologies in network connection that may be the barrier commercially include the bus topology, ring topology, star topology, and mesh topology among others.</w:t>
      </w:r>
    </w:p>
    <w:p w:rsidR="004A1879" w:rsidRPr="004A1879" w:rsidRDefault="004A1879" w:rsidP="004A1879">
      <w:pPr>
        <w:pStyle w:val="NoSpacing"/>
        <w:spacing w:line="480" w:lineRule="auto"/>
        <w:ind w:firstLine="720"/>
        <w:rPr>
          <w:rFonts w:ascii="Times New Roman" w:hAnsi="Times New Roman" w:cs="Times New Roman"/>
          <w:sz w:val="24"/>
          <w:szCs w:val="24"/>
        </w:rPr>
      </w:pPr>
      <w:r w:rsidRPr="004A1879">
        <w:rPr>
          <w:rFonts w:ascii="Times New Roman" w:hAnsi="Times New Roman" w:cs="Times New Roman"/>
          <w:sz w:val="24"/>
          <w:szCs w:val="24"/>
        </w:rPr>
        <w:t xml:space="preserve">Every topology has its advantages and disadvantages. They may serve as the barriers associated with data transmission as they are for use in transmitting information in a commercial set up environment. Bus topology is a very common type of physical layout of the network. It involves connection of a device to a common internet wire. All the devices are connected to each other with the same physical piece of wire. Bus topology may serve as a barrier when the connecting wires fail. When the connecting wires fail in a bus topology layout all the devices connected to the wires do not communicate (Nuaymi, 2017). The other type of topology is the ring topology. It is a topology where all devices are connected to each other, but in series to form a ring-like physical layout. In this topology, one device is at least connected to two devices. It becomes a barrier when one workstation in ring topology fails, this results in failure of the whole system where network traffic is in one direction. Finally, the mesh topology is the most efficient </w:t>
      </w:r>
      <w:r w:rsidRPr="004A1879">
        <w:rPr>
          <w:rFonts w:ascii="Times New Roman" w:hAnsi="Times New Roman" w:cs="Times New Roman"/>
          <w:sz w:val="24"/>
          <w:szCs w:val="24"/>
        </w:rPr>
        <w:lastRenderedPageBreak/>
        <w:t>and promising type of topology used in network connection as in its connection a single workstation is connected to every other workstation in the business layout. When one workstation fails the other workstation still continue working thus the failure of a device does not affect the other devices.</w:t>
      </w:r>
    </w:p>
    <w:p w:rsidR="00341761" w:rsidRPr="004A1879" w:rsidRDefault="004A1879" w:rsidP="004A1879">
      <w:pPr>
        <w:pStyle w:val="NoSpacing"/>
        <w:spacing w:line="480" w:lineRule="auto"/>
        <w:ind w:firstLine="720"/>
        <w:rPr>
          <w:rFonts w:ascii="Times New Roman" w:hAnsi="Times New Roman" w:cs="Times New Roman"/>
          <w:sz w:val="24"/>
          <w:szCs w:val="24"/>
        </w:rPr>
      </w:pPr>
      <w:r w:rsidRPr="004A1879">
        <w:rPr>
          <w:rFonts w:ascii="Times New Roman" w:hAnsi="Times New Roman" w:cs="Times New Roman"/>
          <w:sz w:val="24"/>
          <w:szCs w:val="24"/>
        </w:rPr>
        <w:t>With the new introduction of this WiMAX technology, there are some developed countries set to benefit from this as they shift from the old ways of internet connections discussed above to the new technology that has high capabilities (Nuaymi, 2017). First world countries which embrace technology are the fittest to adopt this kind of technology for the benefit of the commercial sector. Technology has evolved with time and embracing the changes in technology by the developed world countries have kicked off with changes in commercial castor witnessed.</w:t>
      </w:r>
    </w:p>
    <w:p w:rsidR="00341761" w:rsidRPr="00451E9A" w:rsidRDefault="00341761" w:rsidP="00451E9A">
      <w:pPr>
        <w:spacing w:line="480" w:lineRule="auto"/>
        <w:rPr>
          <w:rFonts w:ascii="Times New Roman" w:hAnsi="Times New Roman" w:cs="Times New Roman"/>
          <w:color w:val="222222"/>
          <w:sz w:val="24"/>
          <w:szCs w:val="24"/>
        </w:rPr>
      </w:pPr>
    </w:p>
    <w:p w:rsidR="00451E9A" w:rsidRPr="00451E9A" w:rsidRDefault="00451E9A" w:rsidP="00451E9A">
      <w:pPr>
        <w:spacing w:line="480" w:lineRule="auto"/>
        <w:rPr>
          <w:rFonts w:ascii="Times New Roman" w:hAnsi="Times New Roman" w:cs="Times New Roman"/>
          <w:color w:val="222222"/>
          <w:sz w:val="24"/>
          <w:szCs w:val="24"/>
        </w:rPr>
      </w:pPr>
    </w:p>
    <w:p w:rsidR="00451E9A" w:rsidRPr="00451E9A" w:rsidRDefault="00451E9A" w:rsidP="00451E9A">
      <w:pPr>
        <w:spacing w:line="480" w:lineRule="auto"/>
        <w:rPr>
          <w:rFonts w:ascii="Times New Roman" w:hAnsi="Times New Roman" w:cs="Times New Roman"/>
          <w:color w:val="222222"/>
          <w:sz w:val="24"/>
          <w:szCs w:val="24"/>
        </w:rPr>
      </w:pPr>
    </w:p>
    <w:p w:rsidR="00451E9A" w:rsidRDefault="00451E9A" w:rsidP="00451E9A">
      <w:pPr>
        <w:spacing w:line="480" w:lineRule="auto"/>
        <w:rPr>
          <w:rFonts w:ascii="Times New Roman" w:hAnsi="Times New Roman" w:cs="Times New Roman"/>
          <w:color w:val="222222"/>
          <w:sz w:val="24"/>
          <w:szCs w:val="24"/>
        </w:rPr>
      </w:pPr>
    </w:p>
    <w:p w:rsidR="00451E9A" w:rsidRDefault="00451E9A" w:rsidP="00451E9A">
      <w:pPr>
        <w:spacing w:line="480" w:lineRule="auto"/>
        <w:rPr>
          <w:rFonts w:ascii="Times New Roman" w:hAnsi="Times New Roman" w:cs="Times New Roman"/>
          <w:color w:val="222222"/>
          <w:sz w:val="24"/>
          <w:szCs w:val="24"/>
        </w:rPr>
      </w:pPr>
    </w:p>
    <w:p w:rsidR="00451E9A" w:rsidRDefault="00451E9A" w:rsidP="00451E9A">
      <w:pPr>
        <w:spacing w:line="480" w:lineRule="auto"/>
        <w:rPr>
          <w:rFonts w:ascii="Times New Roman" w:hAnsi="Times New Roman" w:cs="Times New Roman"/>
          <w:color w:val="222222"/>
          <w:sz w:val="24"/>
          <w:szCs w:val="24"/>
        </w:rPr>
      </w:pPr>
    </w:p>
    <w:p w:rsidR="004A1879" w:rsidRDefault="004A1879" w:rsidP="00451E9A">
      <w:pPr>
        <w:spacing w:line="480" w:lineRule="auto"/>
        <w:rPr>
          <w:rFonts w:ascii="Times New Roman" w:hAnsi="Times New Roman" w:cs="Times New Roman"/>
          <w:color w:val="222222"/>
          <w:sz w:val="24"/>
          <w:szCs w:val="24"/>
        </w:rPr>
      </w:pPr>
    </w:p>
    <w:p w:rsidR="004A1879" w:rsidRDefault="004A1879" w:rsidP="00451E9A">
      <w:pPr>
        <w:spacing w:line="480" w:lineRule="auto"/>
        <w:rPr>
          <w:rFonts w:ascii="Times New Roman" w:hAnsi="Times New Roman" w:cs="Times New Roman"/>
          <w:color w:val="222222"/>
          <w:sz w:val="24"/>
          <w:szCs w:val="24"/>
        </w:rPr>
      </w:pPr>
      <w:bookmarkStart w:id="0" w:name="_GoBack"/>
      <w:bookmarkEnd w:id="0"/>
    </w:p>
    <w:p w:rsidR="00451E9A" w:rsidRPr="00451E9A" w:rsidRDefault="00451E9A" w:rsidP="00451E9A">
      <w:pPr>
        <w:spacing w:line="480" w:lineRule="auto"/>
        <w:rPr>
          <w:rFonts w:ascii="Times New Roman" w:hAnsi="Times New Roman" w:cs="Times New Roman"/>
          <w:color w:val="222222"/>
          <w:sz w:val="24"/>
          <w:szCs w:val="24"/>
        </w:rPr>
      </w:pPr>
    </w:p>
    <w:p w:rsidR="00341761" w:rsidRPr="00451E9A" w:rsidRDefault="00341761" w:rsidP="00451E9A">
      <w:pPr>
        <w:spacing w:line="480" w:lineRule="auto"/>
        <w:jc w:val="center"/>
        <w:rPr>
          <w:rFonts w:ascii="Times New Roman" w:hAnsi="Times New Roman" w:cs="Times New Roman"/>
          <w:color w:val="222222"/>
          <w:sz w:val="24"/>
          <w:szCs w:val="24"/>
        </w:rPr>
      </w:pPr>
      <w:r w:rsidRPr="00451E9A">
        <w:rPr>
          <w:rFonts w:ascii="Times New Roman" w:hAnsi="Times New Roman" w:cs="Times New Roman"/>
          <w:color w:val="222222"/>
          <w:sz w:val="24"/>
          <w:szCs w:val="24"/>
        </w:rPr>
        <w:lastRenderedPageBreak/>
        <w:t>Reference</w:t>
      </w:r>
      <w:r w:rsidR="006C6CBB" w:rsidRPr="00451E9A">
        <w:rPr>
          <w:rFonts w:ascii="Times New Roman" w:hAnsi="Times New Roman" w:cs="Times New Roman"/>
          <w:color w:val="222222"/>
          <w:sz w:val="24"/>
          <w:szCs w:val="24"/>
        </w:rPr>
        <w:t>s</w:t>
      </w:r>
    </w:p>
    <w:p w:rsidR="00341761" w:rsidRPr="00451E9A" w:rsidRDefault="00341761" w:rsidP="00451E9A">
      <w:pPr>
        <w:pStyle w:val="NoSpacing"/>
        <w:spacing w:line="480" w:lineRule="auto"/>
        <w:ind w:left="720" w:hanging="720"/>
        <w:rPr>
          <w:rFonts w:ascii="Times New Roman" w:hAnsi="Times New Roman" w:cs="Times New Roman"/>
          <w:sz w:val="24"/>
          <w:szCs w:val="24"/>
        </w:rPr>
      </w:pPr>
      <w:r w:rsidRPr="00451E9A">
        <w:rPr>
          <w:rFonts w:ascii="Times New Roman" w:hAnsi="Times New Roman" w:cs="Times New Roman"/>
          <w:sz w:val="24"/>
          <w:szCs w:val="24"/>
        </w:rPr>
        <w:t>Nuaymi, L. (2017). WiMAX: technology for broadband wireless access. John Wiley &amp; Sons.</w:t>
      </w:r>
    </w:p>
    <w:p w:rsidR="006C6CBB" w:rsidRPr="00451E9A" w:rsidRDefault="00341761" w:rsidP="00451E9A">
      <w:pPr>
        <w:pStyle w:val="NoSpacing"/>
        <w:spacing w:line="480" w:lineRule="auto"/>
        <w:ind w:left="720" w:hanging="720"/>
        <w:rPr>
          <w:rFonts w:ascii="Times New Roman" w:hAnsi="Times New Roman" w:cs="Times New Roman"/>
          <w:sz w:val="24"/>
          <w:szCs w:val="24"/>
        </w:rPr>
      </w:pPr>
      <w:r w:rsidRPr="00451E9A">
        <w:rPr>
          <w:rFonts w:ascii="Times New Roman" w:hAnsi="Times New Roman" w:cs="Times New Roman"/>
          <w:sz w:val="24"/>
          <w:szCs w:val="24"/>
        </w:rPr>
        <w:t>Jain, R., &amp; So-In, C. (2014). System-level modelling of IEEE 802.16 E mobile WiMAX networks: key issues. IEEE Wireless Communications, 15(5).</w:t>
      </w:r>
    </w:p>
    <w:p w:rsidR="006C6CBB" w:rsidRPr="00451E9A" w:rsidRDefault="003206E7" w:rsidP="00451E9A">
      <w:pPr>
        <w:spacing w:line="480" w:lineRule="auto"/>
        <w:ind w:left="720" w:hanging="720"/>
        <w:jc w:val="center"/>
        <w:rPr>
          <w:rFonts w:ascii="Times New Roman" w:hAnsi="Times New Roman" w:cs="Times New Roman"/>
          <w:color w:val="222222"/>
          <w:sz w:val="24"/>
          <w:szCs w:val="24"/>
        </w:rPr>
      </w:pPr>
      <w:hyperlink r:id="rId6" w:history="1">
        <w:r w:rsidR="006C6CBB" w:rsidRPr="00451E9A">
          <w:rPr>
            <w:rStyle w:val="Hyperlink"/>
            <w:rFonts w:ascii="Times New Roman" w:hAnsi="Times New Roman" w:cs="Times New Roman"/>
            <w:color w:val="1155CC"/>
            <w:sz w:val="24"/>
            <w:szCs w:val="24"/>
          </w:rPr>
          <w:t>https://www.youtube.com/watch?v=4AhsmW29J8M&amp;list=PLmXNpFIsOO8jWWHvQNdvd-s30hzJl-l-m</w:t>
        </w:r>
      </w:hyperlink>
    </w:p>
    <w:p w:rsidR="002235C1" w:rsidRPr="00451E9A" w:rsidRDefault="002235C1" w:rsidP="00451E9A">
      <w:pPr>
        <w:spacing w:line="480" w:lineRule="auto"/>
        <w:jc w:val="center"/>
        <w:rPr>
          <w:rFonts w:ascii="Times New Roman" w:hAnsi="Times New Roman" w:cs="Times New Roman"/>
          <w:sz w:val="24"/>
          <w:szCs w:val="24"/>
        </w:rPr>
      </w:pPr>
    </w:p>
    <w:sectPr w:rsidR="002235C1" w:rsidRPr="00451E9A" w:rsidSect="006C6CB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74B2F" w:rsidRDefault="00774B2F" w:rsidP="00341761">
      <w:pPr>
        <w:spacing w:after="0" w:line="240" w:lineRule="auto"/>
      </w:pPr>
      <w:r>
        <w:separator/>
      </w:r>
    </w:p>
  </w:endnote>
  <w:endnote w:type="continuationSeparator" w:id="1">
    <w:p w:rsidR="00774B2F" w:rsidRDefault="00774B2F" w:rsidP="0034176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74B2F" w:rsidRDefault="00774B2F" w:rsidP="00341761">
      <w:pPr>
        <w:spacing w:after="0" w:line="240" w:lineRule="auto"/>
      </w:pPr>
      <w:r>
        <w:separator/>
      </w:r>
    </w:p>
  </w:footnote>
  <w:footnote w:type="continuationSeparator" w:id="1">
    <w:p w:rsidR="00774B2F" w:rsidRDefault="00774B2F" w:rsidP="0034176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46539153"/>
      <w:docPartObj>
        <w:docPartGallery w:val="Page Numbers (Top of Page)"/>
        <w:docPartUnique/>
      </w:docPartObj>
    </w:sdtPr>
    <w:sdtEndPr>
      <w:rPr>
        <w:noProof/>
      </w:rPr>
    </w:sdtEndPr>
    <w:sdtContent>
      <w:p w:rsidR="00341761" w:rsidRPr="006C6CBB" w:rsidRDefault="006C6CBB" w:rsidP="006C6CBB">
        <w:pPr>
          <w:pStyle w:val="Header"/>
          <w:rPr>
            <w:rFonts w:ascii="Times New Roman" w:hAnsi="Times New Roman" w:cs="Times New Roman"/>
            <w:sz w:val="24"/>
            <w:szCs w:val="24"/>
          </w:rPr>
        </w:pPr>
        <w:r w:rsidRPr="006C6CBB">
          <w:rPr>
            <w:rFonts w:ascii="Times New Roman" w:hAnsi="Times New Roman" w:cs="Times New Roman"/>
            <w:sz w:val="24"/>
            <w:szCs w:val="24"/>
          </w:rPr>
          <w:t>WiMAX STANDARD</w:t>
        </w:r>
        <w:r w:rsidRPr="006C6CBB">
          <w:rPr>
            <w:rFonts w:ascii="Times New Roman" w:hAnsi="Times New Roman" w:cs="Times New Roman"/>
            <w:sz w:val="24"/>
            <w:szCs w:val="24"/>
          </w:rPr>
          <w:tab/>
        </w:r>
        <w:r w:rsidRPr="006C6CBB">
          <w:rPr>
            <w:rFonts w:ascii="Times New Roman" w:hAnsi="Times New Roman" w:cs="Times New Roman"/>
            <w:sz w:val="24"/>
            <w:szCs w:val="24"/>
          </w:rPr>
          <w:tab/>
        </w:r>
        <w:r w:rsidR="003206E7" w:rsidRPr="006C6CBB">
          <w:rPr>
            <w:rFonts w:ascii="Times New Roman" w:hAnsi="Times New Roman" w:cs="Times New Roman"/>
            <w:sz w:val="24"/>
            <w:szCs w:val="24"/>
          </w:rPr>
          <w:fldChar w:fldCharType="begin"/>
        </w:r>
        <w:r w:rsidRPr="006C6CBB">
          <w:rPr>
            <w:rFonts w:ascii="Times New Roman" w:hAnsi="Times New Roman" w:cs="Times New Roman"/>
            <w:sz w:val="24"/>
            <w:szCs w:val="24"/>
          </w:rPr>
          <w:instrText xml:space="preserve"> PAGE   \* MERGEFORMAT </w:instrText>
        </w:r>
        <w:r w:rsidR="003206E7" w:rsidRPr="006C6CBB">
          <w:rPr>
            <w:rFonts w:ascii="Times New Roman" w:hAnsi="Times New Roman" w:cs="Times New Roman"/>
            <w:sz w:val="24"/>
            <w:szCs w:val="24"/>
          </w:rPr>
          <w:fldChar w:fldCharType="separate"/>
        </w:r>
        <w:r w:rsidR="009D2401">
          <w:rPr>
            <w:rFonts w:ascii="Times New Roman" w:hAnsi="Times New Roman" w:cs="Times New Roman"/>
            <w:noProof/>
            <w:sz w:val="24"/>
            <w:szCs w:val="24"/>
          </w:rPr>
          <w:t>2</w:t>
        </w:r>
        <w:r w:rsidR="003206E7" w:rsidRPr="006C6CBB">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CBB" w:rsidRPr="006C6CBB" w:rsidRDefault="006C6CBB" w:rsidP="006C6CBB">
    <w:pPr>
      <w:pStyle w:val="Header"/>
      <w:jc w:val="right"/>
      <w:rPr>
        <w:rFonts w:ascii="Times New Roman" w:hAnsi="Times New Roman" w:cs="Times New Roman"/>
        <w:sz w:val="24"/>
        <w:szCs w:val="24"/>
      </w:rPr>
    </w:pPr>
    <w:r w:rsidRPr="006C6CBB">
      <w:rPr>
        <w:rFonts w:ascii="Times New Roman" w:hAnsi="Times New Roman" w:cs="Times New Roman"/>
        <w:sz w:val="24"/>
        <w:szCs w:val="24"/>
      </w:rPr>
      <w:t xml:space="preserve">Running head: WiMAX STANDARD </w:t>
    </w:r>
    <w:r w:rsidRPr="006C6CBB">
      <w:rPr>
        <w:rFonts w:ascii="Times New Roman" w:hAnsi="Times New Roman" w:cs="Times New Roman"/>
        <w:sz w:val="24"/>
        <w:szCs w:val="24"/>
      </w:rPr>
      <w:tab/>
    </w:r>
    <w:r w:rsidRPr="006C6CBB">
      <w:rPr>
        <w:rFonts w:ascii="Times New Roman" w:hAnsi="Times New Roman" w:cs="Times New Roman"/>
        <w:sz w:val="24"/>
        <w:szCs w:val="24"/>
      </w:rPr>
      <w:tab/>
    </w:r>
    <w:sdt>
      <w:sdtPr>
        <w:rPr>
          <w:rFonts w:ascii="Times New Roman" w:hAnsi="Times New Roman" w:cs="Times New Roman"/>
          <w:sz w:val="24"/>
          <w:szCs w:val="24"/>
        </w:rPr>
        <w:id w:val="174312943"/>
        <w:docPartObj>
          <w:docPartGallery w:val="Page Numbers (Top of Page)"/>
          <w:docPartUnique/>
        </w:docPartObj>
      </w:sdtPr>
      <w:sdtEndPr>
        <w:rPr>
          <w:noProof/>
        </w:rPr>
      </w:sdtEndPr>
      <w:sdtContent>
        <w:r w:rsidR="003206E7" w:rsidRPr="006C6CBB">
          <w:rPr>
            <w:rFonts w:ascii="Times New Roman" w:hAnsi="Times New Roman" w:cs="Times New Roman"/>
            <w:sz w:val="24"/>
            <w:szCs w:val="24"/>
          </w:rPr>
          <w:fldChar w:fldCharType="begin"/>
        </w:r>
        <w:r w:rsidRPr="006C6CBB">
          <w:rPr>
            <w:rFonts w:ascii="Times New Roman" w:hAnsi="Times New Roman" w:cs="Times New Roman"/>
            <w:sz w:val="24"/>
            <w:szCs w:val="24"/>
          </w:rPr>
          <w:instrText xml:space="preserve"> PAGE   \* MERGEFORMAT </w:instrText>
        </w:r>
        <w:r w:rsidR="003206E7" w:rsidRPr="006C6CBB">
          <w:rPr>
            <w:rFonts w:ascii="Times New Roman" w:hAnsi="Times New Roman" w:cs="Times New Roman"/>
            <w:sz w:val="24"/>
            <w:szCs w:val="24"/>
          </w:rPr>
          <w:fldChar w:fldCharType="separate"/>
        </w:r>
        <w:r w:rsidR="009D2401">
          <w:rPr>
            <w:rFonts w:ascii="Times New Roman" w:hAnsi="Times New Roman" w:cs="Times New Roman"/>
            <w:noProof/>
            <w:sz w:val="24"/>
            <w:szCs w:val="24"/>
          </w:rPr>
          <w:t>1</w:t>
        </w:r>
        <w:r w:rsidR="003206E7" w:rsidRPr="006C6CBB">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B34010"/>
    <w:rsid w:val="00032053"/>
    <w:rsid w:val="000F6821"/>
    <w:rsid w:val="001C2629"/>
    <w:rsid w:val="002235C1"/>
    <w:rsid w:val="003206E7"/>
    <w:rsid w:val="00341761"/>
    <w:rsid w:val="00361D22"/>
    <w:rsid w:val="00393519"/>
    <w:rsid w:val="00451E9A"/>
    <w:rsid w:val="004A1879"/>
    <w:rsid w:val="00642286"/>
    <w:rsid w:val="006C6CBB"/>
    <w:rsid w:val="00774B2F"/>
    <w:rsid w:val="0078406B"/>
    <w:rsid w:val="00840DC0"/>
    <w:rsid w:val="00911E2C"/>
    <w:rsid w:val="009D2401"/>
    <w:rsid w:val="00A14062"/>
    <w:rsid w:val="00B34010"/>
    <w:rsid w:val="00B55F42"/>
    <w:rsid w:val="00B66477"/>
    <w:rsid w:val="00C0396D"/>
    <w:rsid w:val="00C07FDE"/>
    <w:rsid w:val="00E839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06E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235C1"/>
    <w:rPr>
      <w:color w:val="0000FF" w:themeColor="hyperlink"/>
      <w:u w:val="single"/>
    </w:rPr>
  </w:style>
  <w:style w:type="paragraph" w:styleId="Header">
    <w:name w:val="header"/>
    <w:basedOn w:val="Normal"/>
    <w:link w:val="HeaderChar"/>
    <w:uiPriority w:val="99"/>
    <w:unhideWhenUsed/>
    <w:rsid w:val="003417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1761"/>
  </w:style>
  <w:style w:type="paragraph" w:styleId="Footer">
    <w:name w:val="footer"/>
    <w:basedOn w:val="Normal"/>
    <w:link w:val="FooterChar"/>
    <w:uiPriority w:val="99"/>
    <w:unhideWhenUsed/>
    <w:rsid w:val="003417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1761"/>
  </w:style>
  <w:style w:type="paragraph" w:styleId="NoSpacing">
    <w:name w:val="No Spacing"/>
    <w:uiPriority w:val="1"/>
    <w:qFormat/>
    <w:rsid w:val="006C6CBB"/>
    <w:pPr>
      <w:spacing w:after="0" w:line="240" w:lineRule="auto"/>
    </w:pPr>
  </w:style>
</w:styles>
</file>

<file path=word/webSettings.xml><?xml version="1.0" encoding="utf-8"?>
<w:webSettings xmlns:r="http://schemas.openxmlformats.org/officeDocument/2006/relationships" xmlns:w="http://schemas.openxmlformats.org/wordprocessingml/2006/main">
  <w:divs>
    <w:div w:id="1945309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4AhsmW29J8M&amp;list=PLmXNpFIsOO8jWWHvQNdvd-s30hzJl-l-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511</Words>
  <Characters>2914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2017-11-09T20:12:00Z</dcterms:created>
  <dcterms:modified xsi:type="dcterms:W3CDTF">2017-11-09T20:12:00Z</dcterms:modified>
</cp:coreProperties>
</file>